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3231" w:rsidRPr="006162CE" w:rsidRDefault="00CC3231" w:rsidP="00CC3231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 xml:space="preserve">Valstybės ir savivaldybių įstaigų darbuotojų </w:t>
      </w:r>
    </w:p>
    <w:p w:rsidR="00CC3231" w:rsidRPr="006162CE" w:rsidRDefault="00CC3231" w:rsidP="00CC3231">
      <w:pPr>
        <w:tabs>
          <w:tab w:val="left" w:pos="6804"/>
        </w:tabs>
        <w:ind w:firstLine="4649"/>
        <w:rPr>
          <w:szCs w:val="24"/>
          <w:lang w:eastAsia="lt-LT"/>
        </w:rPr>
      </w:pPr>
      <w:r w:rsidRPr="006162CE">
        <w:rPr>
          <w:szCs w:val="24"/>
          <w:lang w:eastAsia="lt-LT"/>
        </w:rPr>
        <w:t>veiklos vertinimo tvarkos aprašo</w:t>
      </w:r>
    </w:p>
    <w:p w:rsidR="00CC3231" w:rsidRPr="006162CE" w:rsidRDefault="00CC3231" w:rsidP="00CC3231">
      <w:pPr>
        <w:tabs>
          <w:tab w:val="left" w:pos="6804"/>
        </w:tabs>
        <w:ind w:firstLine="4649"/>
        <w:rPr>
          <w:lang w:eastAsia="ar-SA"/>
        </w:rPr>
      </w:pPr>
      <w:r w:rsidRPr="006162CE">
        <w:rPr>
          <w:lang w:eastAsia="ar-SA"/>
        </w:rPr>
        <w:t>priedas</w:t>
      </w:r>
    </w:p>
    <w:p w:rsidR="00CC3231" w:rsidRDefault="00CC3231" w:rsidP="00CC3231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:rsidR="00CC3231" w:rsidRDefault="00CC3231" w:rsidP="00CC323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:rsidR="00CC3231" w:rsidRDefault="00CC3231" w:rsidP="00CC3231">
      <w:pPr>
        <w:tabs>
          <w:tab w:val="left" w:pos="14656"/>
        </w:tabs>
        <w:jc w:val="center"/>
        <w:rPr>
          <w:szCs w:val="24"/>
          <w:lang w:eastAsia="lt-LT"/>
        </w:rPr>
      </w:pPr>
    </w:p>
    <w:p w:rsidR="00CC3231" w:rsidRDefault="00CC3231" w:rsidP="00CC3231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Radviliškio miesto kultūros centras</w:t>
      </w:r>
    </w:p>
    <w:p w:rsidR="00CC3231" w:rsidRDefault="00CC3231" w:rsidP="00CC3231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:rsidR="00CC3231" w:rsidRDefault="00CC3231" w:rsidP="00CC3231">
      <w:pPr>
        <w:tabs>
          <w:tab w:val="left" w:pos="14656"/>
        </w:tabs>
        <w:jc w:val="center"/>
        <w:rPr>
          <w:szCs w:val="24"/>
          <w:lang w:eastAsia="lt-LT"/>
        </w:rPr>
      </w:pPr>
    </w:p>
    <w:p w:rsidR="00CC3231" w:rsidRDefault="00CC3231" w:rsidP="00CC3231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 xml:space="preserve">Direktorė Indrė </w:t>
      </w:r>
      <w:proofErr w:type="spellStart"/>
      <w:r>
        <w:rPr>
          <w:szCs w:val="24"/>
          <w:lang w:eastAsia="lt-LT"/>
        </w:rPr>
        <w:t>Ginkevičienė</w:t>
      </w:r>
      <w:proofErr w:type="spellEnd"/>
    </w:p>
    <w:p w:rsidR="00CC3231" w:rsidRDefault="00CC3231" w:rsidP="00CC3231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:rsidR="00CC3231" w:rsidRDefault="00CC3231" w:rsidP="00CC3231">
      <w:pPr>
        <w:spacing w:line="360" w:lineRule="auto"/>
        <w:jc w:val="center"/>
        <w:rPr>
          <w:sz w:val="20"/>
          <w:lang w:eastAsia="lt-LT"/>
        </w:rPr>
      </w:pPr>
    </w:p>
    <w:p w:rsidR="00CC3231" w:rsidRDefault="00CC3231" w:rsidP="00CC3231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CC3231" w:rsidRDefault="00CC3231" w:rsidP="00CC3231">
      <w:pPr>
        <w:spacing w:line="360" w:lineRule="auto"/>
        <w:jc w:val="center"/>
        <w:rPr>
          <w:sz w:val="20"/>
          <w:lang w:eastAsia="lt-LT"/>
        </w:rPr>
      </w:pPr>
    </w:p>
    <w:p w:rsidR="00CC3231" w:rsidRDefault="00CC3231" w:rsidP="00CC3231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2023-01-20 Nr. ________</w:t>
      </w:r>
    </w:p>
    <w:p w:rsidR="00CC3231" w:rsidRDefault="00CC3231" w:rsidP="00CC3231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(data)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</w:r>
    </w:p>
    <w:p w:rsidR="00CC3231" w:rsidRDefault="00CC3231" w:rsidP="00CC3231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Radviliškis</w:t>
      </w:r>
    </w:p>
    <w:p w:rsidR="00CC3231" w:rsidRDefault="00CC3231" w:rsidP="00CC3231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:rsidR="00F27EDD" w:rsidRDefault="00F27EDD"/>
    <w:p w:rsidR="00CC3231" w:rsidRPr="00CC3231" w:rsidRDefault="00CC3231" w:rsidP="00CC3231">
      <w:pPr>
        <w:pStyle w:val="Sraopastraipa"/>
        <w:numPr>
          <w:ilvl w:val="0"/>
          <w:numId w:val="2"/>
        </w:numPr>
        <w:tabs>
          <w:tab w:val="left" w:pos="284"/>
        </w:tabs>
        <w:rPr>
          <w:b/>
          <w:szCs w:val="24"/>
          <w:lang w:eastAsia="lt-LT"/>
        </w:rPr>
      </w:pPr>
      <w:r w:rsidRPr="00CC3231">
        <w:rPr>
          <w:b/>
          <w:szCs w:val="24"/>
          <w:lang w:eastAsia="lt-LT"/>
        </w:rPr>
        <w:t>Einamųjų metų užduotys</w:t>
      </w:r>
    </w:p>
    <w:p w:rsidR="00CC3231" w:rsidRDefault="00CC3231" w:rsidP="00CC3231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:rsidR="00CC3231" w:rsidRDefault="00CC3231" w:rsidP="00CC3231">
      <w:pPr>
        <w:rPr>
          <w:sz w:val="10"/>
          <w:szCs w:val="10"/>
          <w:lang w:eastAsia="lt-LT"/>
        </w:rPr>
      </w:pPr>
    </w:p>
    <w:tbl>
      <w:tblPr>
        <w:tblW w:w="91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118"/>
      </w:tblGrid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1" w:rsidRDefault="00CC3231" w:rsidP="00F4239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1" w:rsidRDefault="00CC3231" w:rsidP="00F4239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231" w:rsidRDefault="00CC3231" w:rsidP="00F42399">
            <w:pPr>
              <w:spacing w:line="256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</w:t>
            </w:r>
            <w:r>
              <w:t xml:space="preserve"> Skatinti tarpkultūrinį dialogą tarp bendruomenių, verslo ir NVO per jų įtraukimą į kultūrines veiklas.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Renginių ciklo „Kultūrų savaitė“ organizavimas.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Kultūrinių renginių programų parengimas (ne mažiau kaip 2 renginiai).</w:t>
            </w:r>
          </w:p>
        </w:tc>
      </w:tr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2.2.</w:t>
            </w:r>
            <w:r w:rsidRPr="00F90220">
              <w:rPr>
                <w:sz w:val="22"/>
                <w:szCs w:val="24"/>
                <w:lang w:eastAsia="lt-LT"/>
              </w:rPr>
              <w:t xml:space="preserve"> </w:t>
            </w:r>
            <w:r>
              <w:rPr>
                <w:sz w:val="22"/>
                <w:szCs w:val="24"/>
                <w:lang w:eastAsia="lt-LT"/>
              </w:rPr>
              <w:t>Sukurti galimybes kultūros įvairovei ir prieinamumui didinti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Jaunimo įtraukimas į kultūrines veiklas.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Projektų, renginių ar iniciatyvų parengimas (ne mažiau kaip 3).</w:t>
            </w:r>
          </w:p>
        </w:tc>
      </w:tr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2.3. Sudaryti sąlygas naujoms kultūroms ateiti iš išorės, įgyvendinant „Naujo vėjo“ kultūros plėtros iniciatyvas.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Kūrėjų rezidencijos organizavimas Radviliškio mieste.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3-5 dienų kūrėjų rezidencijos organizavimas Radviliškio miesto kultūros centre.</w:t>
            </w:r>
          </w:p>
        </w:tc>
      </w:tr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2.4. Gerinti teikiamų kultūros paslaugų kokybę ir didinti jų prieinamumą.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Kultūros darbuotojų asmeninių ir profesinių kompetencijų stiprinimas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Siektinas rodiklis, kad ne mažiau kaip 55 proc. darbuotojų (A ir B lygio) būtų kėlę kvalifikaciją bent kartą per metus. Per metus suorganizuoti 1 bendrus, tikslinius mokymus kultūros darbuotojams.</w:t>
            </w:r>
          </w:p>
        </w:tc>
      </w:tr>
      <w:tr w:rsidR="00CC3231" w:rsidTr="00F42399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2.5. Organizuoti visuomenės poreikius atitinkančius tradicinius </w:t>
            </w:r>
            <w:r>
              <w:rPr>
                <w:sz w:val="22"/>
                <w:szCs w:val="22"/>
                <w:lang w:eastAsia="lt-LT"/>
              </w:rPr>
              <w:lastRenderedPageBreak/>
              <w:t>ir šiuolaikiškus kultūrinius renginius.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Profesionaliojo meno sklaidos užtikrinimas.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Suorganizuoti ne mažiau kaip 15 profesionalaus meno (parodos, </w:t>
            </w:r>
            <w:r>
              <w:rPr>
                <w:sz w:val="22"/>
                <w:szCs w:val="22"/>
                <w:lang w:eastAsia="lt-LT"/>
              </w:rPr>
              <w:lastRenderedPageBreak/>
              <w:t>koncertai, spektakliai ir kt.) renginių.</w:t>
            </w:r>
          </w:p>
        </w:tc>
      </w:tr>
    </w:tbl>
    <w:p w:rsidR="00CC3231" w:rsidRDefault="00CC3231" w:rsidP="00CC3231"/>
    <w:p w:rsidR="00CC3231" w:rsidRDefault="00CC3231" w:rsidP="00CC3231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Rizika, kuriai esant nustatytos e</w:t>
      </w:r>
      <w:r>
        <w:rPr>
          <w:b/>
          <w:lang w:eastAsia="lt-LT"/>
        </w:rPr>
        <w:t xml:space="preserve">inamųjų metų užduotys </w:t>
      </w:r>
      <w:r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:rsidR="00CC3231" w:rsidRDefault="00CC3231" w:rsidP="00CC3231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:rsidR="00CC3231" w:rsidRDefault="00CC3231" w:rsidP="00CC3231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CC3231" w:rsidTr="00F42399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 Žmogiškieji faktoriai (nedarbingumas, karantinas ir kt.)</w:t>
            </w:r>
          </w:p>
        </w:tc>
      </w:tr>
      <w:tr w:rsidR="00CC3231" w:rsidTr="00F42399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3.2.Teisės aktų pasikeitimai</w:t>
            </w:r>
          </w:p>
        </w:tc>
      </w:tr>
      <w:tr w:rsidR="00CC3231" w:rsidTr="00F42399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1" w:rsidRDefault="00CC3231" w:rsidP="00F4239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3.3.Trečiųjų šalių įsipareigojimų nevykdymas</w:t>
            </w:r>
          </w:p>
        </w:tc>
      </w:tr>
      <w:tr w:rsidR="00CC3231" w:rsidTr="00F42399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31" w:rsidRDefault="00CC3231" w:rsidP="00F42399">
            <w:pPr>
              <w:spacing w:line="256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3.4.Neskirtas finansavimas</w:t>
            </w:r>
          </w:p>
        </w:tc>
      </w:tr>
    </w:tbl>
    <w:p w:rsidR="00CC3231" w:rsidRDefault="00CC3231"/>
    <w:sectPr w:rsidR="00CC32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471"/>
    <w:multiLevelType w:val="hybridMultilevel"/>
    <w:tmpl w:val="EB1C38D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D7F8F"/>
    <w:multiLevelType w:val="multilevel"/>
    <w:tmpl w:val="CD5AA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46301287">
    <w:abstractNumId w:val="1"/>
  </w:num>
  <w:num w:numId="2" w16cid:durableId="164007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1"/>
    <w:rsid w:val="00CC3231"/>
    <w:rsid w:val="00F2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E0CF"/>
  <w15:chartTrackingRefBased/>
  <w15:docId w15:val="{2B3A482C-8821-4694-AE49-294BF3CD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32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C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1541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Ginkeviciene</dc:creator>
  <cp:keywords/>
  <dc:description/>
  <cp:lastModifiedBy>Indre Ginkeviciene</cp:lastModifiedBy>
  <cp:revision>1</cp:revision>
  <dcterms:created xsi:type="dcterms:W3CDTF">2023-04-03T07:30:00Z</dcterms:created>
  <dcterms:modified xsi:type="dcterms:W3CDTF">2023-04-03T07:31:00Z</dcterms:modified>
</cp:coreProperties>
</file>