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C3231" w:rsidRPr="006162CE" w:rsidRDefault="00CC3231" w:rsidP="00CC3231">
      <w:pPr>
        <w:tabs>
          <w:tab w:val="left" w:pos="6804"/>
        </w:tabs>
        <w:ind w:firstLine="4649"/>
        <w:rPr>
          <w:szCs w:val="24"/>
          <w:lang w:eastAsia="lt-LT"/>
        </w:rPr>
      </w:pPr>
      <w:r w:rsidRPr="006162CE">
        <w:rPr>
          <w:szCs w:val="24"/>
          <w:lang w:eastAsia="lt-LT"/>
        </w:rPr>
        <w:t xml:space="preserve">Valstybės ir savivaldybių įstaigų darbuotojų </w:t>
      </w:r>
    </w:p>
    <w:p w:rsidR="00CC3231" w:rsidRPr="006162CE" w:rsidRDefault="00CC3231" w:rsidP="00CC3231">
      <w:pPr>
        <w:tabs>
          <w:tab w:val="left" w:pos="6804"/>
        </w:tabs>
        <w:ind w:firstLine="4649"/>
        <w:rPr>
          <w:szCs w:val="24"/>
          <w:lang w:eastAsia="lt-LT"/>
        </w:rPr>
      </w:pPr>
      <w:r w:rsidRPr="006162CE">
        <w:rPr>
          <w:szCs w:val="24"/>
          <w:lang w:eastAsia="lt-LT"/>
        </w:rPr>
        <w:t>veiklos vertinimo tvarkos aprašo</w:t>
      </w:r>
    </w:p>
    <w:p w:rsidR="00CC3231" w:rsidRPr="006162CE" w:rsidRDefault="00CC3231" w:rsidP="00CC3231">
      <w:pPr>
        <w:tabs>
          <w:tab w:val="left" w:pos="6804"/>
        </w:tabs>
        <w:ind w:firstLine="4649"/>
        <w:rPr>
          <w:lang w:eastAsia="ar-SA"/>
        </w:rPr>
      </w:pPr>
      <w:r w:rsidRPr="006162CE">
        <w:rPr>
          <w:lang w:eastAsia="ar-SA"/>
        </w:rPr>
        <w:t>priedas</w:t>
      </w:r>
    </w:p>
    <w:p w:rsidR="00CC3231" w:rsidRDefault="00CC3231" w:rsidP="00CC3231">
      <w:pPr>
        <w:tabs>
          <w:tab w:val="left" w:pos="6237"/>
          <w:tab w:val="right" w:pos="8306"/>
        </w:tabs>
        <w:rPr>
          <w:sz w:val="20"/>
          <w:lang w:eastAsia="lt-LT"/>
        </w:rPr>
      </w:pPr>
    </w:p>
    <w:p w:rsidR="00CC3231" w:rsidRDefault="00CC3231" w:rsidP="00CC3231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(Veiklos vertinimo išvados forma)</w:t>
      </w:r>
    </w:p>
    <w:p w:rsidR="00CC3231" w:rsidRDefault="00CC3231" w:rsidP="00CC3231">
      <w:pPr>
        <w:tabs>
          <w:tab w:val="left" w:pos="14656"/>
        </w:tabs>
        <w:jc w:val="center"/>
        <w:rPr>
          <w:szCs w:val="24"/>
          <w:lang w:eastAsia="lt-LT"/>
        </w:rPr>
      </w:pPr>
    </w:p>
    <w:p w:rsidR="00CC3231" w:rsidRDefault="00CC3231" w:rsidP="00CC3231">
      <w:pPr>
        <w:tabs>
          <w:tab w:val="left" w:pos="14656"/>
        </w:tabs>
        <w:jc w:val="center"/>
        <w:rPr>
          <w:szCs w:val="24"/>
          <w:lang w:eastAsia="lt-LT"/>
        </w:rPr>
      </w:pPr>
      <w:r>
        <w:rPr>
          <w:szCs w:val="24"/>
          <w:lang w:eastAsia="lt-LT"/>
        </w:rPr>
        <w:t>Radviliškio miesto kultūros centras</w:t>
      </w:r>
    </w:p>
    <w:p w:rsidR="00CC3231" w:rsidRDefault="00CC3231" w:rsidP="00CC3231">
      <w:pPr>
        <w:tabs>
          <w:tab w:val="left" w:pos="14656"/>
        </w:tabs>
        <w:jc w:val="center"/>
        <w:rPr>
          <w:sz w:val="20"/>
          <w:lang w:eastAsia="lt-LT"/>
        </w:rPr>
      </w:pPr>
      <w:r>
        <w:rPr>
          <w:sz w:val="20"/>
          <w:lang w:eastAsia="lt-LT"/>
        </w:rPr>
        <w:t>(valstybės ar savivaldybės įstaigos pavadinimas)</w:t>
      </w:r>
    </w:p>
    <w:p w:rsidR="00CC3231" w:rsidRDefault="00CC3231" w:rsidP="00CC3231">
      <w:pPr>
        <w:tabs>
          <w:tab w:val="left" w:pos="14656"/>
        </w:tabs>
        <w:jc w:val="center"/>
        <w:rPr>
          <w:szCs w:val="24"/>
          <w:lang w:eastAsia="lt-LT"/>
        </w:rPr>
      </w:pPr>
    </w:p>
    <w:p w:rsidR="00CC3231" w:rsidRDefault="00CC3231" w:rsidP="00CC3231">
      <w:pPr>
        <w:tabs>
          <w:tab w:val="left" w:pos="14656"/>
        </w:tabs>
        <w:jc w:val="center"/>
        <w:rPr>
          <w:szCs w:val="24"/>
          <w:lang w:eastAsia="lt-LT"/>
        </w:rPr>
      </w:pPr>
      <w:r>
        <w:rPr>
          <w:szCs w:val="24"/>
          <w:lang w:eastAsia="lt-LT"/>
        </w:rPr>
        <w:t xml:space="preserve">Direktorė Indrė </w:t>
      </w:r>
      <w:proofErr w:type="spellStart"/>
      <w:r>
        <w:rPr>
          <w:szCs w:val="24"/>
          <w:lang w:eastAsia="lt-LT"/>
        </w:rPr>
        <w:t>Ginkevičienė</w:t>
      </w:r>
      <w:proofErr w:type="spellEnd"/>
    </w:p>
    <w:p w:rsidR="00CC3231" w:rsidRDefault="00CC3231" w:rsidP="00CC3231">
      <w:pPr>
        <w:spacing w:line="360" w:lineRule="auto"/>
        <w:jc w:val="center"/>
        <w:rPr>
          <w:sz w:val="20"/>
          <w:lang w:eastAsia="lt-LT"/>
        </w:rPr>
      </w:pPr>
      <w:r>
        <w:rPr>
          <w:sz w:val="20"/>
          <w:lang w:eastAsia="lt-LT"/>
        </w:rPr>
        <w:t>(darbuotojo / biudžetinės įstaigos vadovo pareigos, vardas ir pavardė)</w:t>
      </w:r>
    </w:p>
    <w:p w:rsidR="00CC3231" w:rsidRDefault="00CC3231" w:rsidP="00CC3231">
      <w:pPr>
        <w:spacing w:line="360" w:lineRule="auto"/>
        <w:jc w:val="center"/>
        <w:rPr>
          <w:sz w:val="20"/>
          <w:lang w:eastAsia="lt-LT"/>
        </w:rPr>
      </w:pPr>
    </w:p>
    <w:p w:rsidR="00CC3231" w:rsidRDefault="00CC3231" w:rsidP="00CC3231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VEIKLOS VERTINIMO IŠVADA</w:t>
      </w:r>
    </w:p>
    <w:p w:rsidR="00CC3231" w:rsidRDefault="00CC3231" w:rsidP="00CC3231">
      <w:pPr>
        <w:spacing w:line="360" w:lineRule="auto"/>
        <w:jc w:val="center"/>
        <w:rPr>
          <w:sz w:val="20"/>
          <w:lang w:eastAsia="lt-LT"/>
        </w:rPr>
      </w:pPr>
    </w:p>
    <w:p w:rsidR="00CC3231" w:rsidRDefault="00CC3231" w:rsidP="00CC3231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2023-01-20 Nr. ________</w:t>
      </w:r>
    </w:p>
    <w:p w:rsidR="00CC3231" w:rsidRDefault="00CC3231" w:rsidP="00CC3231">
      <w:pPr>
        <w:jc w:val="center"/>
        <w:rPr>
          <w:sz w:val="20"/>
          <w:lang w:eastAsia="lt-LT"/>
        </w:rPr>
      </w:pPr>
      <w:r>
        <w:rPr>
          <w:sz w:val="20"/>
          <w:lang w:eastAsia="lt-LT"/>
        </w:rPr>
        <w:t xml:space="preserve">                               (data)</w:t>
      </w:r>
      <w:r>
        <w:rPr>
          <w:sz w:val="20"/>
          <w:lang w:eastAsia="lt-LT"/>
        </w:rPr>
        <w:tab/>
      </w:r>
      <w:r>
        <w:rPr>
          <w:sz w:val="20"/>
          <w:lang w:eastAsia="lt-LT"/>
        </w:rPr>
        <w:tab/>
      </w:r>
      <w:r>
        <w:rPr>
          <w:sz w:val="20"/>
          <w:lang w:eastAsia="lt-LT"/>
        </w:rPr>
        <w:tab/>
      </w:r>
    </w:p>
    <w:p w:rsidR="00CC3231" w:rsidRDefault="00CC3231" w:rsidP="00CC3231">
      <w:pPr>
        <w:tabs>
          <w:tab w:val="left" w:pos="3828"/>
        </w:tabs>
        <w:jc w:val="center"/>
        <w:rPr>
          <w:szCs w:val="24"/>
          <w:lang w:eastAsia="lt-LT"/>
        </w:rPr>
      </w:pPr>
      <w:r>
        <w:rPr>
          <w:szCs w:val="24"/>
          <w:lang w:eastAsia="lt-LT"/>
        </w:rPr>
        <w:t>Radviliškis</w:t>
      </w:r>
    </w:p>
    <w:p w:rsidR="00CC3231" w:rsidRDefault="00CC3231" w:rsidP="00CC3231">
      <w:pPr>
        <w:tabs>
          <w:tab w:val="left" w:pos="3828"/>
        </w:tabs>
        <w:jc w:val="center"/>
        <w:rPr>
          <w:sz w:val="20"/>
          <w:lang w:eastAsia="lt-LT"/>
        </w:rPr>
      </w:pPr>
      <w:r>
        <w:rPr>
          <w:sz w:val="20"/>
          <w:lang w:eastAsia="lt-LT"/>
        </w:rPr>
        <w:t>(sudarymo vieta)</w:t>
      </w:r>
    </w:p>
    <w:p w:rsidR="00F27EDD" w:rsidRDefault="00F27EDD"/>
    <w:p w:rsidR="00CC3231" w:rsidRPr="00CC3231" w:rsidRDefault="00CC3231" w:rsidP="00CC3231">
      <w:pPr>
        <w:pStyle w:val="Sraopastraipa"/>
        <w:numPr>
          <w:ilvl w:val="0"/>
          <w:numId w:val="2"/>
        </w:numPr>
        <w:tabs>
          <w:tab w:val="left" w:pos="284"/>
        </w:tabs>
        <w:rPr>
          <w:b/>
          <w:szCs w:val="24"/>
          <w:lang w:eastAsia="lt-LT"/>
        </w:rPr>
      </w:pPr>
      <w:r w:rsidRPr="00CC3231">
        <w:rPr>
          <w:b/>
          <w:szCs w:val="24"/>
          <w:lang w:eastAsia="lt-LT"/>
        </w:rPr>
        <w:t>Einamųjų metų užduotys</w:t>
      </w:r>
    </w:p>
    <w:p w:rsidR="00CC3231" w:rsidRDefault="00CC3231" w:rsidP="00CC3231">
      <w:pPr>
        <w:ind w:firstLine="142"/>
        <w:rPr>
          <w:szCs w:val="24"/>
          <w:lang w:eastAsia="lt-LT"/>
        </w:rPr>
      </w:pPr>
      <w:r>
        <w:rPr>
          <w:szCs w:val="24"/>
          <w:lang w:eastAsia="lt-LT"/>
        </w:rPr>
        <w:t>(nustatomos ne mažiau kaip 3 ir ne daugiau kaip 6 užduotys)</w:t>
      </w:r>
    </w:p>
    <w:p w:rsidR="00CC3231" w:rsidRDefault="00CC3231" w:rsidP="00CC3231">
      <w:pPr>
        <w:rPr>
          <w:sz w:val="10"/>
          <w:szCs w:val="10"/>
          <w:lang w:eastAsia="lt-LT"/>
        </w:rPr>
      </w:pPr>
    </w:p>
    <w:tbl>
      <w:tblPr>
        <w:tblW w:w="91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51"/>
        <w:gridCol w:w="2721"/>
        <w:gridCol w:w="3118"/>
      </w:tblGrid>
      <w:tr w:rsidR="00CC3231" w:rsidTr="00F42399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31" w:rsidRDefault="00CC3231" w:rsidP="00F42399">
            <w:pPr>
              <w:spacing w:line="256" w:lineRule="auto"/>
              <w:jc w:val="center"/>
              <w:rPr>
                <w:b/>
                <w:sz w:val="22"/>
                <w:szCs w:val="22"/>
                <w:lang w:eastAsia="lt-LT"/>
              </w:rPr>
            </w:pPr>
            <w:r>
              <w:rPr>
                <w:b/>
                <w:sz w:val="22"/>
                <w:szCs w:val="22"/>
                <w:lang w:eastAsia="lt-LT"/>
              </w:rPr>
              <w:t>Einamųjų metų užduotys 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31" w:rsidRDefault="00CC3231" w:rsidP="00F42399">
            <w:pPr>
              <w:spacing w:line="256" w:lineRule="auto"/>
              <w:jc w:val="center"/>
              <w:rPr>
                <w:b/>
                <w:sz w:val="22"/>
                <w:szCs w:val="22"/>
                <w:lang w:eastAsia="lt-LT"/>
              </w:rPr>
            </w:pPr>
            <w:r>
              <w:rPr>
                <w:b/>
                <w:sz w:val="22"/>
                <w:szCs w:val="22"/>
                <w:lang w:eastAsia="lt-LT"/>
              </w:rPr>
              <w:t>Siektini rezultatai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31" w:rsidRDefault="00CC3231" w:rsidP="00F42399">
            <w:pPr>
              <w:spacing w:line="256" w:lineRule="auto"/>
              <w:jc w:val="center"/>
              <w:rPr>
                <w:b/>
                <w:sz w:val="22"/>
                <w:szCs w:val="22"/>
                <w:lang w:eastAsia="lt-LT"/>
              </w:rPr>
            </w:pPr>
            <w:r>
              <w:rPr>
                <w:b/>
                <w:sz w:val="22"/>
                <w:szCs w:val="22"/>
                <w:lang w:eastAsia="lt-LT"/>
              </w:rPr>
              <w:t>Nustatyti rezultatų vertinimo rodikliai (kiekybiniai, kokybiniai, laiko ir kiti rodikliai, kuriais vadovaudamasis tiesioginis darbuotojo vadovas / į pareigas priimantis</w:t>
            </w:r>
            <w:r>
              <w:rPr>
                <w:b/>
                <w:lang w:eastAsia="lt-LT"/>
              </w:rPr>
              <w:t xml:space="preserve"> ar </w:t>
            </w:r>
            <w:r>
              <w:rPr>
                <w:b/>
                <w:sz w:val="22"/>
                <w:szCs w:val="22"/>
                <w:lang w:eastAsia="lt-LT"/>
              </w:rPr>
              <w:t>jo įgaliotas asmuo vertina, ar nustatytos užduotys įvykdytos)</w:t>
            </w:r>
          </w:p>
        </w:tc>
      </w:tr>
      <w:tr w:rsidR="00CC3231" w:rsidTr="00F42399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31" w:rsidRDefault="00CC3231" w:rsidP="00F42399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2.1.</w:t>
            </w:r>
            <w:r>
              <w:t xml:space="preserve"> Skatinti tarpkultūrinį dialogą tarp bendruomenių, verslo ir NVO per jų įtraukimą į kultūrines veiklas.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31" w:rsidRDefault="00CC3231" w:rsidP="00F42399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Renginių ciklo „Kultūrų savaitė“ organizavimas.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31" w:rsidRDefault="00CC3231" w:rsidP="00F42399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Kultūrinių renginių programų parengimas (ne mažiau kaip 2 renginiai).</w:t>
            </w:r>
          </w:p>
        </w:tc>
      </w:tr>
      <w:tr w:rsidR="00CC3231" w:rsidTr="00F42399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31" w:rsidRDefault="00CC3231" w:rsidP="00F42399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2.2.</w:t>
            </w:r>
            <w:r w:rsidRPr="00F90220">
              <w:rPr>
                <w:sz w:val="22"/>
                <w:szCs w:val="24"/>
                <w:lang w:eastAsia="lt-LT"/>
              </w:rPr>
              <w:t xml:space="preserve"> </w:t>
            </w:r>
            <w:r>
              <w:rPr>
                <w:sz w:val="22"/>
                <w:szCs w:val="24"/>
                <w:lang w:eastAsia="lt-LT"/>
              </w:rPr>
              <w:t>Sukurti galimybes kultūros įvairovei ir prieinamumui didinti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31" w:rsidRDefault="00CC3231" w:rsidP="00F42399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Jaunimo įtraukimas į kultūrines veiklas.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31" w:rsidRDefault="00CC3231" w:rsidP="00F42399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Projektų, renginių ar iniciatyvų parengimas (ne mažiau kaip 3).</w:t>
            </w:r>
          </w:p>
        </w:tc>
      </w:tr>
      <w:tr w:rsidR="00CC3231" w:rsidTr="00F42399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31" w:rsidRDefault="00CC3231" w:rsidP="00F42399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2.3. Sudaryti sąlygas naujoms kultūroms ateiti iš išorės, įgyvendinant „Naujo vėjo“ kultūros plėtros iniciatyvas.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31" w:rsidRDefault="00CC3231" w:rsidP="00F42399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Kūrėjų rezidencijos organizavimas Radviliškio mieste.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31" w:rsidRDefault="00CC3231" w:rsidP="00F42399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3-5 dienų kūrėjų rezidencijos organizavimas Radviliškio miesto kultūros centre.</w:t>
            </w:r>
          </w:p>
        </w:tc>
      </w:tr>
      <w:tr w:rsidR="00CC3231" w:rsidTr="00F42399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31" w:rsidRDefault="00CC3231" w:rsidP="00F42399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2.4. Gerinti teikiamų kultūros paslaugų kokybę ir didinti jų prieinamumą.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31" w:rsidRDefault="00CC3231" w:rsidP="00F42399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Kultūros darbuotojų asmeninių ir profesinių kompetencijų stiprinimas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31" w:rsidRDefault="00CC3231" w:rsidP="00F42399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Siektinas rodiklis, kad ne mažiau kaip 55 proc. darbuotojų (A ir B lygio) būtų kėlę kvalifikaciją bent kartą per metus. Per metus suorganizuoti 1 bendrus, tikslinius mokymus kultūros darbuotojams.</w:t>
            </w:r>
          </w:p>
        </w:tc>
      </w:tr>
      <w:tr w:rsidR="00CC3231" w:rsidTr="00F42399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31" w:rsidRDefault="00CC3231" w:rsidP="00F42399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2.5. Organizuoti visuomenės poreikius atitinkančius tradicinius </w:t>
            </w:r>
            <w:r>
              <w:rPr>
                <w:sz w:val="22"/>
                <w:szCs w:val="22"/>
                <w:lang w:eastAsia="lt-LT"/>
              </w:rPr>
              <w:lastRenderedPageBreak/>
              <w:t>ir šiuolaikiškus kultūrinius renginius.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31" w:rsidRDefault="00CC3231" w:rsidP="00F42399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lastRenderedPageBreak/>
              <w:t>Profesionaliojo meno sklaidos užtikrinimas.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31" w:rsidRDefault="00CC3231" w:rsidP="00F42399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Suorganizuoti ne mažiau kaip 15 profesionalaus meno (parodos, </w:t>
            </w:r>
            <w:r>
              <w:rPr>
                <w:sz w:val="22"/>
                <w:szCs w:val="22"/>
                <w:lang w:eastAsia="lt-LT"/>
              </w:rPr>
              <w:lastRenderedPageBreak/>
              <w:t>koncertai, spektakliai ir kt.) renginių.</w:t>
            </w:r>
          </w:p>
        </w:tc>
      </w:tr>
    </w:tbl>
    <w:p w:rsidR="00CC3231" w:rsidRDefault="00CC3231" w:rsidP="00CC3231"/>
    <w:p w:rsidR="00CC3231" w:rsidRDefault="00CC3231" w:rsidP="00CC3231">
      <w:pPr>
        <w:tabs>
          <w:tab w:val="left" w:pos="426"/>
        </w:tabs>
        <w:ind w:left="142"/>
        <w:rPr>
          <w:b/>
          <w:szCs w:val="24"/>
          <w:lang w:eastAsia="lt-LT"/>
        </w:rPr>
      </w:pPr>
      <w:r>
        <w:rPr>
          <w:rFonts w:eastAsia="Calibri"/>
          <w:b/>
          <w:szCs w:val="24"/>
          <w:lang w:eastAsia="lt-LT"/>
        </w:rPr>
        <w:t>3.</w:t>
      </w:r>
      <w:r>
        <w:rPr>
          <w:rFonts w:eastAsia="Calibri"/>
          <w:b/>
          <w:szCs w:val="24"/>
          <w:lang w:eastAsia="lt-LT"/>
        </w:rPr>
        <w:tab/>
      </w:r>
      <w:r>
        <w:rPr>
          <w:b/>
          <w:szCs w:val="24"/>
          <w:lang w:eastAsia="lt-LT"/>
        </w:rPr>
        <w:t>Rizika, kuriai esant nustatytos e</w:t>
      </w:r>
      <w:r>
        <w:rPr>
          <w:b/>
          <w:lang w:eastAsia="lt-LT"/>
        </w:rPr>
        <w:t xml:space="preserve">inamųjų metų užduotys </w:t>
      </w:r>
      <w:r>
        <w:rPr>
          <w:b/>
          <w:szCs w:val="24"/>
          <w:lang w:eastAsia="lt-LT"/>
        </w:rPr>
        <w:t>gali būti neįvykdytos (aplinkybės, kurios gali turėti neigiamą įtaką šių užduočių įvykdymui)</w:t>
      </w:r>
    </w:p>
    <w:p w:rsidR="00CC3231" w:rsidRDefault="00CC3231" w:rsidP="00CC3231">
      <w:pPr>
        <w:tabs>
          <w:tab w:val="left" w:pos="426"/>
        </w:tabs>
        <w:ind w:firstLine="142"/>
        <w:rPr>
          <w:szCs w:val="24"/>
          <w:lang w:eastAsia="lt-LT"/>
        </w:rPr>
      </w:pPr>
      <w:r>
        <w:rPr>
          <w:szCs w:val="24"/>
          <w:lang w:eastAsia="lt-LT"/>
        </w:rPr>
        <w:t>(pildoma suderinus su darbuotoju / biudžetinės įstaigos vadovu)</w:t>
      </w:r>
    </w:p>
    <w:p w:rsidR="00CC3231" w:rsidRDefault="00CC3231" w:rsidP="00CC3231">
      <w:pPr>
        <w:rPr>
          <w:sz w:val="10"/>
          <w:szCs w:val="10"/>
          <w:lang w:eastAsia="lt-LT"/>
        </w:rPr>
      </w:pPr>
    </w:p>
    <w:tbl>
      <w:tblPr>
        <w:tblW w:w="918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5"/>
      </w:tblGrid>
      <w:tr w:rsidR="00CC3231" w:rsidTr="00F42399"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31" w:rsidRDefault="00CC3231" w:rsidP="00F42399">
            <w:pPr>
              <w:spacing w:line="256" w:lineRule="auto"/>
              <w:jc w:val="both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3.1. Žmogiškieji faktoriai (nedarbingumas, karantinas ir kt.)</w:t>
            </w:r>
          </w:p>
        </w:tc>
      </w:tr>
      <w:tr w:rsidR="00CC3231" w:rsidTr="00F42399"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31" w:rsidRDefault="00CC3231" w:rsidP="00F42399">
            <w:pPr>
              <w:spacing w:line="256" w:lineRule="auto"/>
              <w:jc w:val="both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3.2.Teisės aktų pasikeitimai</w:t>
            </w:r>
          </w:p>
        </w:tc>
      </w:tr>
      <w:tr w:rsidR="00CC3231" w:rsidTr="00F42399"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31" w:rsidRDefault="00CC3231" w:rsidP="00F42399">
            <w:pPr>
              <w:spacing w:line="256" w:lineRule="auto"/>
              <w:jc w:val="both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3.3.Trečiųjų šalių įsipareigojimų nevykdymas</w:t>
            </w:r>
          </w:p>
        </w:tc>
      </w:tr>
      <w:tr w:rsidR="00CC3231" w:rsidTr="00F42399"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31" w:rsidRDefault="00CC3231" w:rsidP="00F42399">
            <w:pPr>
              <w:spacing w:line="256" w:lineRule="auto"/>
              <w:jc w:val="both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3.4.Neskirtas finansavimas</w:t>
            </w:r>
          </w:p>
        </w:tc>
      </w:tr>
    </w:tbl>
    <w:p w:rsidR="00CC3231" w:rsidRDefault="00CC3231"/>
    <w:sectPr w:rsidR="00CC323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1471"/>
    <w:multiLevelType w:val="hybridMultilevel"/>
    <w:tmpl w:val="EB1C38D4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D7F8F"/>
    <w:multiLevelType w:val="multilevel"/>
    <w:tmpl w:val="CD5AA3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946301287">
    <w:abstractNumId w:val="1"/>
  </w:num>
  <w:num w:numId="2" w16cid:durableId="1640070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231"/>
    <w:rsid w:val="00CC3231"/>
    <w:rsid w:val="00F2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2E0CF"/>
  <w15:chartTrackingRefBased/>
  <w15:docId w15:val="{2B3A482C-8821-4694-AE49-294BF3CDF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C3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C3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1541</Words>
  <Characters>879</Characters>
  <Application>Microsoft Office Word</Application>
  <DocSecurity>0</DocSecurity>
  <Lines>7</Lines>
  <Paragraphs>4</Paragraphs>
  <ScaleCrop>false</ScaleCrop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Indre Ginkeviciene</dc:creator>
  <cp:keywords/>
  <dc:description/>
  <cp:lastModifiedBy>Indre Ginkeviciene</cp:lastModifiedBy>
  <cp:revision>1</cp:revision>
  <dcterms:created xsi:type="dcterms:W3CDTF">2023-04-03T07:30:00Z</dcterms:created>
  <dcterms:modified xsi:type="dcterms:W3CDTF">2023-04-03T07:31:00Z</dcterms:modified>
</cp:coreProperties>
</file>